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47"/>
        <w:gridCol w:w="5046"/>
      </w:tblGrid>
      <w:tr>
        <w:tc>
          <w:tcPr>
            <w:tcW w:type="dxa" w:w="1247"/>
            <w:tcBorders>
              <w:top w:val="dashed" w:sz="6" w:color="B3ABB9"/>
              <w:left w:val="dashed" w:sz="6" w:color="B3ABB9"/>
              <w:bottom w:val="dashed" w:sz="6" w:color="B3ABB9"/>
              <w:right w:val="dashed" w:sz="6" w:color="B3ABB9"/>
            </w:tcBorders>
          </w:tcPr>
          <w:p>
            <w:r/>
            <w:r>
              <w:rPr>
                <w:b w:val="0"/>
                <w:i w:val="0"/>
                <w:color w:val="6B6170"/>
                <w:sz w:val="16"/>
              </w:rPr>
              <w:t>Logo</w:t>
            </w:r>
          </w:p>
        </w:tc>
        <w:tc>
          <w:tcPr>
            <w:tcW w:type="dxa" w:w="8504"/>
          </w:tcPr>
          <w:p>
            <w:r/>
            <w:r>
              <w:rPr>
                <w:b/>
                <w:i w:val="0"/>
                <w:color w:val="5B2A6E"/>
                <w:sz w:val="30"/>
              </w:rPr>
              <w:t>Clinic name</w:t>
            </w:r>
          </w:p>
          <w:p>
            <w:r>
              <w:rPr>
                <w:b w:val="0"/>
                <w:i w:val="0"/>
                <w:color w:val="6B6170"/>
                <w:sz w:val="17"/>
              </w:rPr>
              <w:t>Address · Phone · Licence no.</w:t>
            </w:r>
          </w:p>
        </w:tc>
      </w:tr>
    </w:tbl>
    <w:p>
      <w:pPr>
        <w:pBdr>
          <w:bottom w:val="single" w:sz="12" w:color="5B2A6E"/>
        </w:pBdr>
      </w:pPr>
    </w:p>
    <w:p>
      <w:r>
        <w:rPr>
          <w:b/>
          <w:i w:val="0"/>
          <w:color w:val="5B2A6E"/>
          <w:sz w:val="33"/>
        </w:rPr>
        <w:t>Your treatment plan</w:t>
      </w:r>
    </w:p>
    <w:p>
      <w:r>
        <w:rPr>
          <w:b w:val="0"/>
          <w:i w:val="0"/>
          <w:color w:val="6B6170"/>
          <w:sz w:val="19"/>
        </w:rPr>
        <w:t>What we will do, when, and what is paid and still due. One copy for you, one for your file.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Patient name: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File no.: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Date of birth:</w:t>
            </w:r>
          </w:p>
        </w:tc>
      </w:tr>
      <w:tr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Phone: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Date: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Doctor: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Plan or package: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Start date:</w:t>
            </w:r>
          </w:p>
        </w:tc>
      </w:tr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Plan coordinator: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Contact: phone or WhatsApp: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The goal, in one sentence:</w:t>
            </w:r>
          </w:p>
        </w:tc>
      </w:tr>
    </w:tbl>
    <w:p/>
    <w:p>
      <w:pPr>
        <w:keepNext/>
        <w:spacing w:before="200"/>
      </w:pPr>
      <w:r>
        <w:rPr>
          <w:b/>
          <w:i w:val="0"/>
          <w:color w:val="5B2A6E"/>
          <w:sz w:val="24"/>
        </w:rPr>
        <w:t>Sessions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18"/>
        <w:gridCol w:w="2018"/>
        <w:gridCol w:w="2018"/>
        <w:gridCol w:w="2018"/>
        <w:gridCol w:w="2018"/>
      </w:tblGrid>
      <w:tr>
        <w:tc>
          <w:tcPr>
            <w:tcW w:type="dxa" w:w="2018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No.</w:t>
            </w:r>
          </w:p>
        </w:tc>
        <w:tc>
          <w:tcPr>
            <w:tcW w:type="dxa" w:w="2018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What</w:t>
            </w:r>
          </w:p>
        </w:tc>
        <w:tc>
          <w:tcPr>
            <w:tcW w:type="dxa" w:w="2018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Planned for</w:t>
            </w:r>
          </w:p>
        </w:tc>
        <w:tc>
          <w:tcPr>
            <w:tcW w:type="dxa" w:w="2018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Done on</w:t>
            </w:r>
          </w:p>
        </w:tc>
        <w:tc>
          <w:tcPr>
            <w:tcW w:type="dxa" w:w="2018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Doctor</w:t>
            </w:r>
          </w:p>
        </w:tc>
      </w:tr>
      <w:tr>
        <w:trPr>
          <w:trHeight w:val="397"/>
        </w:trPr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/>
        </w:trPr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/>
        </w:trPr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/>
        </w:trPr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/>
        </w:trPr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/>
        </w:trPr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</w:tbl>
    <w:p/>
    <w:p>
      <w:pPr>
        <w:keepNext/>
        <w:spacing w:before="200"/>
      </w:pPr>
      <w:r>
        <w:rPr>
          <w:b/>
          <w:i w:val="0"/>
          <w:color w:val="5B2A6E"/>
          <w:sz w:val="24"/>
        </w:rPr>
        <w:t>Payment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Plan total:</w:t>
            </w:r>
          </w:p>
        </w:tc>
        <w:tc>
          <w:tcPr>
            <w:tcW w:type="dxa" w:w="2523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Discount:</w:t>
            </w:r>
          </w:p>
        </w:tc>
        <w:tc>
          <w:tcPr>
            <w:tcW w:type="dxa" w:w="2523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Paid so far:</w:t>
            </w:r>
          </w:p>
        </w:tc>
        <w:tc>
          <w:tcPr>
            <w:tcW w:type="dxa" w:w="2523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Still due: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18"/>
        <w:gridCol w:w="2018"/>
        <w:gridCol w:w="2018"/>
        <w:gridCol w:w="2018"/>
        <w:gridCol w:w="2018"/>
      </w:tblGrid>
      <w:tr>
        <w:tc>
          <w:tcPr>
            <w:tcW w:type="dxa" w:w="2018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Instalment</w:t>
            </w:r>
          </w:p>
        </w:tc>
        <w:tc>
          <w:tcPr>
            <w:tcW w:type="dxa" w:w="2018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Due at session</w:t>
            </w:r>
          </w:p>
        </w:tc>
        <w:tc>
          <w:tcPr>
            <w:tcW w:type="dxa" w:w="2018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Amount</w:t>
            </w:r>
          </w:p>
        </w:tc>
        <w:tc>
          <w:tcPr>
            <w:tcW w:type="dxa" w:w="2018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Paid on</w:t>
            </w:r>
          </w:p>
        </w:tc>
        <w:tc>
          <w:tcPr>
            <w:tcW w:type="dxa" w:w="2018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Receipt no.</w:t>
            </w:r>
          </w:p>
        </w:tc>
      </w:tr>
      <w:tr>
        <w:trPr>
          <w:trHeight w:val="397"/>
        </w:trPr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/>
        </w:trPr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/>
        </w:trPr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</w:tbl>
    <w:p/>
    <w:p>
      <w:pPr>
        <w:keepNext/>
        <w:spacing w:before="200"/>
      </w:pPr>
      <w:r>
        <w:rPr>
          <w:b/>
          <w:i w:val="0"/>
          <w:color w:val="5B2A6E"/>
          <w:sz w:val="24"/>
        </w:rPr>
        <w:t>How we measure progress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What we measure: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Reading at the start:</w:t>
            </w:r>
          </w:p>
        </w:tc>
      </w:tr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When we measure again: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What we aim for:</w:t>
            </w:r>
          </w:p>
        </w:tc>
      </w:tr>
    </w:tbl>
    <w:p/>
    <w:p>
      <w:pPr>
        <w:keepNext/>
        <w:spacing w:before="200"/>
      </w:pPr>
      <w:r>
        <w:rPr>
          <w:b/>
          <w:i w:val="0"/>
          <w:color w:val="5B2A6E"/>
          <w:sz w:val="24"/>
        </w:rPr>
        <w:t>What you commit to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</w:tcPr>
          <w:p>
            <w:r/>
            <w:r>
              <w:rPr>
                <w:b w:val="0"/>
                <w:i w:val="0"/>
              </w:rPr>
              <w:t>☐ Coming to sessions on time</w:t>
            </w:r>
          </w:p>
        </w:tc>
        <w:tc>
          <w:tcPr>
            <w:tcW w:type="dxa" w:w="5046"/>
          </w:tcPr>
          <w:p>
            <w:r/>
            <w:r>
              <w:rPr>
                <w:b w:val="0"/>
                <w:i w:val="0"/>
              </w:rPr>
              <w:t>☐ Following the aftercare instructions</w:t>
            </w:r>
          </w:p>
        </w:tc>
      </w:tr>
      <w:tr>
        <w:tc>
          <w:tcPr>
            <w:tcW w:type="dxa" w:w="5046"/>
          </w:tcPr>
          <w:p>
            <w:r/>
            <w:r>
              <w:rPr>
                <w:b w:val="0"/>
                <w:i w:val="0"/>
              </w:rPr>
              <w:t>☐ Telling us if your health or medicines change</w:t>
            </w:r>
          </w:p>
        </w:tc>
        <w:tc>
          <w:tcPr>
            <w:tcW w:type="dxa" w:w="5046"/>
          </w:tcPr>
          <w:p>
            <w:r/>
            <w:r>
              <w:rPr>
                <w:b w:val="0"/>
                <w:i w:val="0"/>
              </w:rPr>
              <w:t>☐ Paying as in the schedule above</w:t>
            </w:r>
          </w:p>
        </w:tc>
      </w:tr>
    </w:tbl>
    <w:p>
      <w:pPr>
        <w:keepNext/>
        <w:spacing w:before="200"/>
      </w:pPr>
      <w:r>
        <w:rPr>
          <w:b/>
          <w:i w:val="0"/>
          <w:color w:val="5B2A6E"/>
          <w:sz w:val="24"/>
        </w:rPr>
        <w:t>Cancelling and pausing</w:t>
      </w:r>
    </w:p>
    <w:p>
      <w:r>
        <w:rPr>
          <w:b w:val="0"/>
          <w:i w:val="0"/>
          <w:color w:val="6B6170"/>
          <w:sz w:val="17"/>
        </w:rPr>
        <w:t>The clinic writes its own policy on these three lines.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Moving or missing an appointment:</w:t>
            </w:r>
          </w:p>
        </w:tc>
      </w:tr>
      <w:tr>
        <w:tc>
          <w:tcPr>
            <w:tcW w:type="dxa" w:w="10092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Pausing the plan:</w:t>
            </w:r>
          </w:p>
        </w:tc>
      </w:tr>
      <w:tr>
        <w:tc>
          <w:tcPr>
            <w:tcW w:type="dxa" w:w="10092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Cancelling and refunds:</w:t>
            </w:r>
          </w:p>
        </w:tc>
      </w:tr>
    </w:tbl>
    <w:p/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rPr>
          <w:trHeight w:val="680"/>
        </w:trPr>
        <w:tc>
          <w:tcPr>
            <w:tcW w:type="dxa" w:w="3364"/>
            <w:tcBorders>
              <w:bottom w:val="single" w:sz="6" w:color="8A8090"/>
            </w:tcBorders>
          </w:tcPr>
          <w:p>
            <w:r/>
            <w:r>
              <w:rPr>
                <w:b w:val="0"/>
                <w:i w:val="0"/>
              </w:rPr>
              <w:t xml:space="preserve"> </w:t>
            </w:r>
          </w:p>
        </w:tc>
        <w:tc>
          <w:tcPr>
            <w:tcW w:type="dxa" w:w="3364"/>
            <w:tcBorders>
              <w:bottom w:val="single" w:sz="6" w:color="8A8090"/>
            </w:tcBorders>
          </w:tcPr>
          <w:p>
            <w:r/>
            <w:r>
              <w:rPr>
                <w:b w:val="0"/>
                <w:i w:val="0"/>
              </w:rPr>
              <w:t xml:space="preserve"> </w:t>
            </w:r>
          </w:p>
        </w:tc>
        <w:tc>
          <w:tcPr>
            <w:tcW w:type="dxa" w:w="3364"/>
            <w:tcBorders>
              <w:bottom w:val="single" w:sz="6" w:color="8A8090"/>
            </w:tcBorders>
          </w:tcPr>
          <w:p>
            <w:r/>
            <w:r>
              <w:rPr>
                <w:b w:val="0"/>
                <w:i w:val="0"/>
              </w:rPr>
              <w:t xml:space="preserve"> </w:t>
            </w:r>
          </w:p>
        </w:tc>
      </w:tr>
      <w:tr>
        <w:tc>
          <w:tcPr>
            <w:tcW w:type="dxa" w:w="3364"/>
          </w:tcPr>
          <w:p>
            <w:r/>
            <w:r>
              <w:rPr>
                <w:b w:val="0"/>
                <w:i w:val="0"/>
                <w:color w:val="6B6170"/>
                <w:sz w:val="18"/>
              </w:rPr>
              <w:t>Patient’s signature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  <w:color w:val="6B6170"/>
                <w:sz w:val="18"/>
              </w:rPr>
              <w:t>Doctor’s signature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  <w:color w:val="6B6170"/>
                <w:sz w:val="18"/>
              </w:rPr>
              <w:t>Date</w:t>
            </w:r>
          </w:p>
        </w:tc>
      </w:tr>
    </w:tbl>
    <w:p>
      <w:pPr>
        <w:spacing w:before="240"/>
      </w:pPr>
      <w:r>
        <w:rPr>
          <w:b w:val="0"/>
          <w:i w:val="0"/>
          <w:color w:val="6B6170"/>
          <w:sz w:val="16"/>
        </w:rPr>
        <w:t xml:space="preserve">In Medicolize this document lives on the patient file: </w:t>
      </w:r>
      <w:hyperlink r:id="rId9">
        <w:r>
          <w:rPr>
            <w:color w:val="5B2A6E"/>
            <w:u w:val="single"/>
            <w:sz w:val="16"/>
          </w:rPr>
          <w:t>medicolize.com</w:t>
        </w:r>
      </w:hyperlink>
    </w:p>
    <w:sectPr w:rsidR="00FC693F" w:rsidRPr="0006063C" w:rsidSect="00034616">
      <w:footerReference w:type="default" r:id="rId10"/>
      <w:pgSz w:w="11906" w:h="16838"/>
      <w:pgMar w:top="794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6B6170"/>
        <w:sz w:val="15"/>
      </w:rPr>
      <w:t xml:space="preserve">A Medicolize template   ·   </w:t>
    </w: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cs="Arial" w:eastAsia="Arial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edicolize.com/demo/?utm_source=template&amp;utm_medium=download&amp;utm_content=treatment-plan-summary" TargetMode="Externa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treatment-plan-summary</dc:title>
  <dc:subject/>
  <dc:creator>Medicolize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