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47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r/>
            <w:r>
              <w:rPr>
                <w:b w:val="0"/>
                <w:i w:val="0"/>
                <w:color w:val="6B6170"/>
                <w:sz w:val="16"/>
              </w:rPr>
              <w:t>Logo</w:t>
            </w:r>
          </w:p>
        </w:tc>
        <w:tc>
          <w:tcPr>
            <w:tcW w:type="dxa" w:w="8504"/>
          </w:tcPr>
          <w:p>
            <w:r/>
            <w:r>
              <w:rPr>
                <w:b/>
                <w:i w:val="0"/>
                <w:color w:val="5B2A6E"/>
                <w:sz w:val="30"/>
              </w:rPr>
              <w:t>Clinic name</w:t>
            </w:r>
          </w:p>
          <w:p>
            <w:r>
              <w:rPr>
                <w:b w:val="0"/>
                <w:i w:val="0"/>
                <w:color w:val="6B6170"/>
                <w:sz w:val="17"/>
              </w:rPr>
              <w:t>Address · Phone · Licence no.</w:t>
            </w:r>
          </w:p>
        </w:tc>
      </w:tr>
    </w:tbl>
    <w:p>
      <w:pPr>
        <w:pBdr>
          <w:bottom w:val="single" w:sz="12" w:color="5B2A6E"/>
        </w:pBdr>
      </w:pPr>
    </w:p>
    <w:p>
      <w:r>
        <w:rPr>
          <w:b/>
          <w:i w:val="0"/>
          <w:color w:val="5B2A6E"/>
          <w:sz w:val="33"/>
        </w:rPr>
        <w:t>Nutrition intake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Patient name: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File no.: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Date of birth:</w:t>
            </w:r>
          </w:p>
        </w:tc>
      </w:tr>
      <w:tr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Phone: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Date: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Doctor: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Goals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Lose weight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Gain weight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Build muscle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Health condition</w:t>
            </w:r>
          </w:p>
        </w:tc>
      </w:tr>
      <w:tr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Sports performance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Pregnancy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General health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Other: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Goal in the patient’s words: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Measurable target and date: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Health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Diabetes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Prediabetes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High blood pressure</w:t>
            </w:r>
          </w:p>
        </w:tc>
      </w:tr>
      <w:tr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High cholesterol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Thyroid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PCOS</w:t>
            </w:r>
          </w:p>
        </w:tc>
      </w:tr>
      <w:tr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Bowel or digestion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Kidney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Other: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Medications and supplements: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Food allergies: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Intolerances (lactose, gluten...):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Foods avoided and why: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Activity and sleep</w:t>
      </w:r>
    </w:p>
    <w:p>
      <w:r>
        <w:rPr>
          <w:b/>
          <w:i w:val="0"/>
        </w:rPr>
        <w:t xml:space="preserve">Activity   </w:t>
      </w:r>
      <w:r>
        <w:rPr>
          <w:b w:val="0"/>
          <w:i w:val="0"/>
        </w:rPr>
        <w:t>☐ Sedentary    ☐ Light    ☐ Moderate    ☐ High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Exercise type and minutes a week: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Hours of sleep: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Work or study hours: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Sleep quality: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A typical day of eating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Meal</w:t>
            </w:r>
          </w:p>
        </w:tc>
        <w:tc>
          <w:tcPr>
            <w:tcW w:type="dxa" w:w="3364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Time</w:t>
            </w:r>
          </w:p>
        </w:tc>
        <w:tc>
          <w:tcPr>
            <w:tcW w:type="dxa" w:w="3364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What and how much</w:t>
            </w:r>
          </w:p>
        </w:tc>
      </w:tr>
      <w:tr>
        <w:trPr>
          <w:trHeight w:val="397"/>
        </w:trPr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  <w:t>Breakfast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  <w:t>Lunch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  <w:t>Dinner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  <w:t>Snacks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  <w:t>Drinks (water, coffee, tea, juice)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Measurements at the start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61"/>
        <w:gridCol w:w="1261"/>
        <w:gridCol w:w="1261"/>
        <w:gridCol w:w="1261"/>
        <w:gridCol w:w="1261"/>
        <w:gridCol w:w="1261"/>
        <w:gridCol w:w="1261"/>
        <w:gridCol w:w="1261"/>
      </w:tblGrid>
      <w:tr>
        <w:tc>
          <w:tcPr>
            <w:tcW w:type="dxa" w:w="1261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Weight (kg)</w:t>
            </w:r>
          </w:p>
        </w:tc>
        <w:tc>
          <w:tcPr>
            <w:tcW w:type="dxa" w:w="1261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Height (cm)</w:t>
            </w:r>
          </w:p>
        </w:tc>
        <w:tc>
          <w:tcPr>
            <w:tcW w:type="dxa" w:w="1261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BMI</w:t>
            </w:r>
          </w:p>
        </w:tc>
        <w:tc>
          <w:tcPr>
            <w:tcW w:type="dxa" w:w="1261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Waist (cm)</w:t>
            </w:r>
          </w:p>
        </w:tc>
        <w:tc>
          <w:tcPr>
            <w:tcW w:type="dxa" w:w="1261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Body fat %</w:t>
            </w:r>
          </w:p>
        </w:tc>
        <w:tc>
          <w:tcPr>
            <w:tcW w:type="dxa" w:w="1261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Muscle mass (kg)</w:t>
            </w:r>
          </w:p>
        </w:tc>
        <w:tc>
          <w:tcPr>
            <w:tcW w:type="dxa" w:w="1261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Visceral fat</w:t>
            </w:r>
          </w:p>
        </w:tc>
        <w:tc>
          <w:tcPr>
            <w:tcW w:type="dxa" w:w="1261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Water %</w:t>
            </w:r>
          </w:p>
        </w:tc>
      </w:tr>
      <w:tr>
        <w:trPr>
          <w:trHeight w:val="397"/>
        </w:trPr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Labs, if available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HbA1c:</w:t>
            </w:r>
          </w:p>
        </w:tc>
        <w:tc>
          <w:tcPr>
            <w:tcW w:type="dxa" w:w="2523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Fasting glucose:</w:t>
            </w:r>
          </w:p>
        </w:tc>
        <w:tc>
          <w:tcPr>
            <w:tcW w:type="dxa" w:w="2523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Lipid profile:</w:t>
            </w:r>
          </w:p>
        </w:tc>
        <w:tc>
          <w:tcPr>
            <w:tcW w:type="dxa" w:w="2523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TSH:</w:t>
            </w:r>
          </w:p>
        </w:tc>
      </w:tr>
      <w:tr>
        <w:tc>
          <w:tcPr>
            <w:tcW w:type="dxa" w:w="2523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Vitamin D:</w:t>
            </w:r>
          </w:p>
        </w:tc>
        <w:tc>
          <w:tcPr>
            <w:tcW w:type="dxa" w:w="2523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Iron or ferritin:</w:t>
            </w:r>
          </w:p>
        </w:tc>
        <w:tc>
          <w:tcPr>
            <w:tcW w:type="dxa" w:w="2523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Other:</w:t>
            </w:r>
          </w:p>
        </w:tc>
        <w:tc>
          <w:tcPr>
            <w:tcW w:type="dxa" w:w="2523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Date of labs:</w:t>
            </w:r>
          </w:p>
        </w:tc>
      </w:tr>
    </w:tbl>
    <w:p/>
    <w:p>
      <w:r>
        <w:br w:type="page"/>
      </w:r>
    </w:p>
    <w:p>
      <w:r>
        <w:rPr>
          <w:b/>
          <w:i w:val="0"/>
          <w:color w:val="5B2A6E"/>
          <w:sz w:val="33"/>
        </w:rPr>
        <w:t>Follow-up sheet</w:t>
      </w:r>
    </w:p>
    <w:p>
      <w:r>
        <w:rPr>
          <w:b w:val="0"/>
          <w:i w:val="0"/>
          <w:color w:val="6B6170"/>
          <w:sz w:val="19"/>
        </w:rPr>
        <w:t>One row per visit. Change is counted from the last visit and from the starting measurement.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Patient name:</w:t>
            </w:r>
          </w:p>
        </w:tc>
        <w:tc>
          <w:tcPr>
            <w:tcW w:type="dxa" w:w="2523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File no.:</w:t>
            </w:r>
          </w:p>
        </w:tc>
        <w:tc>
          <w:tcPr>
            <w:tcW w:type="dxa" w:w="2523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Starting weight:</w:t>
            </w:r>
          </w:p>
        </w:tc>
        <w:tc>
          <w:tcPr>
            <w:tcW w:type="dxa" w:w="2523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Height: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Measurements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09"/>
        <w:gridCol w:w="1009"/>
        <w:gridCol w:w="1009"/>
        <w:gridCol w:w="1009"/>
        <w:gridCol w:w="1009"/>
        <w:gridCol w:w="1009"/>
        <w:gridCol w:w="1009"/>
        <w:gridCol w:w="1009"/>
        <w:gridCol w:w="1009"/>
        <w:gridCol w:w="1009"/>
      </w:tblGrid>
      <w:tr>
        <w:tc>
          <w:tcPr>
            <w:tcW w:type="dxa" w:w="1009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Date</w:t>
            </w:r>
          </w:p>
        </w:tc>
        <w:tc>
          <w:tcPr>
            <w:tcW w:type="dxa" w:w="1009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Weight</w:t>
            </w:r>
          </w:p>
        </w:tc>
        <w:tc>
          <w:tcPr>
            <w:tcW w:type="dxa" w:w="1009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Change since last</w:t>
            </w:r>
          </w:p>
        </w:tc>
        <w:tc>
          <w:tcPr>
            <w:tcW w:type="dxa" w:w="1009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Change since start</w:t>
            </w:r>
          </w:p>
        </w:tc>
        <w:tc>
          <w:tcPr>
            <w:tcW w:type="dxa" w:w="1009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BMI</w:t>
            </w:r>
          </w:p>
        </w:tc>
        <w:tc>
          <w:tcPr>
            <w:tcW w:type="dxa" w:w="1009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Waist</w:t>
            </w:r>
          </w:p>
        </w:tc>
        <w:tc>
          <w:tcPr>
            <w:tcW w:type="dxa" w:w="1009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Body fat %</w:t>
            </w:r>
          </w:p>
        </w:tc>
        <w:tc>
          <w:tcPr>
            <w:tcW w:type="dxa" w:w="1009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Muscle</w:t>
            </w:r>
          </w:p>
        </w:tc>
        <w:tc>
          <w:tcPr>
            <w:tcW w:type="dxa" w:w="1009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Visceral</w:t>
            </w:r>
          </w:p>
        </w:tc>
        <w:tc>
          <w:tcPr>
            <w:tcW w:type="dxa" w:w="1009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Water %</w:t>
            </w:r>
          </w:p>
        </w:tc>
      </w:tr>
      <w:tr>
        <w:trPr>
          <w:trHeight w:val="397"/>
        </w:trPr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09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Adherence and next step</w:t>
      </w:r>
    </w:p>
    <w:p>
      <w:r>
        <w:rPr>
          <w:b w:val="0"/>
          <w:i w:val="0"/>
        </w:rPr>
        <w:t>Adherence from 1 (not at all) to 5 (fully), as the patient and the dietitian rate it together.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Date</w:t>
            </w:r>
          </w:p>
        </w:tc>
        <w:tc>
          <w:tcPr>
            <w:tcW w:type="dxa" w:w="2523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Adherence 1–5</w:t>
            </w:r>
          </w:p>
        </w:tc>
        <w:tc>
          <w:tcPr>
            <w:tcW w:type="dxa" w:w="2523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Notes</w:t>
            </w:r>
          </w:p>
        </w:tc>
        <w:tc>
          <w:tcPr>
            <w:tcW w:type="dxa" w:w="2523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Next target</w:t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</w:tbl>
    <w:p/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rPr>
          <w:trHeight w:val="680"/>
        </w:trPr>
        <w:tc>
          <w:tcPr>
            <w:tcW w:type="dxa" w:w="10092"/>
            <w:tcBorders>
              <w:bottom w:val="single" w:sz="6" w:color="8A8090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</w:tr>
      <w:tr>
        <w:tc>
          <w:tcPr>
            <w:tcW w:type="dxa" w:w="10092"/>
          </w:tcPr>
          <w:p>
            <w:r/>
            <w:r>
              <w:rPr>
                <w:b w:val="0"/>
                <w:i w:val="0"/>
                <w:color w:val="6B6170"/>
                <w:sz w:val="18"/>
              </w:rPr>
              <w:t>Dietitian name and signature</w:t>
            </w:r>
          </w:p>
        </w:tc>
      </w:tr>
    </w:tbl>
    <w:p>
      <w:pPr>
        <w:spacing w:before="240"/>
      </w:pPr>
      <w:r>
        <w:rPr>
          <w:b w:val="0"/>
          <w:i w:val="0"/>
          <w:color w:val="6B6170"/>
          <w:sz w:val="16"/>
        </w:rPr>
        <w:t xml:space="preserve">In Medicolize this document lives on the patient file: </w:t>
      </w:r>
      <w:hyperlink r:id="rId9">
        <w:r>
          <w:rPr>
            <w:color w:val="5B2A6E"/>
            <w:u w:val="single"/>
            <w:sz w:val="16"/>
          </w:rPr>
          <w:t>medicolize.com</w:t>
        </w:r>
      </w:hyperlink>
    </w:p>
    <w:sectPr w:rsidR="00FC693F" w:rsidRPr="0006063C" w:rsidSect="00034616">
      <w:footerReference w:type="default" r:id="rId10"/>
      <w:pgSz w:w="11906" w:h="16838"/>
      <w:pgMar w:top="794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6B6170"/>
        <w:sz w:val="15"/>
      </w:rPr>
      <w:t xml:space="preserve">A Medicolize template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dicolize.com/demo/?utm_source=template&amp;utm_medium=download&amp;utm_content=nutrition-intake-and-follow-up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nutrition-intake-and-follow-up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