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Front desk SOP and daily checklist</w:t>
      </w:r>
    </w:p>
    <w:p>
      <w:r>
        <w:rPr>
          <w:b w:val="0"/>
          <w:i w:val="0"/>
          <w:color w:val="6B6170"/>
          <w:sz w:val="19"/>
        </w:rPr>
        <w:t>Print one per day: open with the first list, follow the steps for each patient, close with the last list.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Branch: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Shift: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Front desk: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Start time: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Lead: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1 · Opening checklist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Float counted and written down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Card machine and printer on, paper stocked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System, phone and clinic WhatsApp working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Day list printed for each doctor and room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Confirmations reviewed; unconfirmed patients called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Insurance eligibility checked for today’s patients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Consent forms ready for today’s procedures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Waiting area and rooms tidy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2 · For every patient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041"/>
        <w:gridCol w:w="7257"/>
        <w:gridCol w:w="680"/>
      </w:tblGrid>
      <w:tr>
        <w:trPr>
          <w:tblHeader/>
        </w:trPr>
        <w:tc>
          <w:tcPr>
            <w:tcW w:type="dxa" w:w="204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Step</w:t>
            </w:r>
          </w:p>
        </w:tc>
        <w:tc>
          <w:tcPr>
            <w:tcW w:type="dxa" w:w="7257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What good looks like</w:t>
            </w:r>
          </w:p>
        </w:tc>
        <w:tc>
          <w:tcPr>
            <w:tcW w:type="dxa" w:w="680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✓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Greet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Greet the patient by name and say how long the wait is likely to be.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Verify the file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Name, phone, ID number and insurance card match the patient file.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Consent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A signed consent form for today’s procedure, where it needs one.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Insurance eligibility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Eligibility checked, and the pre-approval number noted where needed.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Deposit or package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Deposit taken, or the session drawn from the patient’s package.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Room ready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Doctor or assistant told the patient is here; room and device ready.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Next appointment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next visit is booked before the patient leaves, with an appointment card.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Payment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The amount matches the plan or quote, with the insurer’s share applied.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Invoice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An invoice or receipt for every payment, handed over or sent.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Review request</w:t>
            </w:r>
          </w:p>
        </w:tc>
        <w:tc>
          <w:tcPr>
            <w:tcW w:type="dxa" w:w="725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Only if the patient was happy: show the review QR or send the link.</w:t>
            </w:r>
          </w:p>
        </w:tc>
        <w:tc>
          <w:tcPr>
            <w:tcW w:type="dxa" w:w="68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2"/>
              </w:rPr>
              <w:t>☐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before="200"/>
      </w:pPr>
      <w:r>
        <w:rPr>
          <w:b/>
          <w:i w:val="0"/>
          <w:color w:val="5B2A6E"/>
          <w:sz w:val="24"/>
        </w:rPr>
        <w:t>Today in numbers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Booked: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Arrived: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Missed: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Walk-ins: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Next visit booked: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Review requested:</w:t>
            </w:r>
          </w:p>
        </w:tc>
      </w:tr>
    </w:tbl>
    <w:p/>
    <w:p>
      <w:r>
        <w:br w:type="page"/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3 · Closing checklist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Closing slip: cash counted, matched to the system, signed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Cash put in the safe or banked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Tomorrow’s list printed and checked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Confirmations sent to tomorrow’s patients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List of balances owed by patients reviewed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</w:rPr>
              <w:t>☐ Paper files put away, desk cleared</w:t>
            </w:r>
          </w:p>
        </w:tc>
      </w:tr>
    </w:tbl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Cash per system: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Cash counted: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Difference and reason: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4 · When to escalate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2041"/>
        <w:gridCol w:w="5556"/>
        <w:gridCol w:w="2381"/>
      </w:tblGrid>
      <w:tr>
        <w:trPr>
          <w:tblHeader/>
        </w:trPr>
        <w:tc>
          <w:tcPr>
            <w:tcW w:type="dxa" w:w="204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Situation</w:t>
            </w:r>
          </w:p>
        </w:tc>
        <w:tc>
          <w:tcPr>
            <w:tcW w:type="dxa" w:w="5556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What the front desk does</w:t>
            </w:r>
          </w:p>
        </w:tc>
        <w:tc>
          <w:tcPr>
            <w:tcW w:type="dxa" w:w="238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spacing w:after="0" w:before="0"/>
            </w:pPr>
            <w:r>
              <w:rPr>
                <w:b/>
                <w:i w:val="0"/>
                <w:color w:val="FFFFFF"/>
                <w:sz w:val="17"/>
              </w:rPr>
              <w:t>Who decides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Complaint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Listen without interrupting, log it in the complaint log and tell the patient when they will hear back.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Clinic manager; reply within 24 hours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Refund request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Never refund from the till. Write down the request, the reason and the invoice number.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Finance or clinic manager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Package patient misses a visit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Call the same day, offer a new time and note the missed visit on the file.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Front desk lead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Emergency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Tell the doctor on duty at once, call emergency services if they ask, note the time.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Doctor on duty</w:t>
            </w:r>
          </w:p>
        </w:tc>
      </w:tr>
      <w:tr>
        <w:tc>
          <w:tcPr>
            <w:tcW w:type="dxa" w:w="204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/>
                <w:i w:val="0"/>
                <w:color w:val="5B2A6E" w:themeColor="accent1"/>
                <w:sz w:val="18"/>
              </w:rPr>
              <w:t>Insurance declined at the desk</w:t>
            </w:r>
          </w:p>
        </w:tc>
        <w:tc>
          <w:tcPr>
            <w:tcW w:type="dxa" w:w="5556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Explain the patient’s share before the service; do not start without their agreement to pay.</w:t>
            </w:r>
          </w:p>
        </w:tc>
        <w:tc>
          <w:tcPr>
            <w:tcW w:type="dxa" w:w="23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spacing w:after="0" w:before="0"/>
            </w:pPr>
            <w:r>
              <w:rPr>
                <w:b w:val="0"/>
                <w:i w:val="0"/>
                <w:color w:val="2C1636"/>
                <w:sz w:val="18"/>
              </w:rPr>
              <w:t>Insurance officer</w:t>
            </w:r>
          </w:p>
        </w:tc>
      </w:tr>
    </w:tbl>
    <w:p>
      <w:pPr>
        <w:spacing w:after="0" w:before="0" w:line="120" w:lineRule="exact"/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EFE6F3"/>
          </w:tcPr>
          <w:p>
            <w:r/>
            <w:r>
              <w:rPr>
                <w:b/>
                <w:i w:val="0"/>
                <w:color w:val="5B2A6E"/>
              </w:rPr>
              <w:t>One rule</w:t>
            </w:r>
          </w:p>
          <w:p>
            <w:r>
              <w:rPr>
                <w:b w:val="0"/>
                <w:i w:val="0"/>
              </w:rPr>
              <w:t>Anything not on this page is written down and passed to the lead the same day, and the patient is not promised anything that has not been decided.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Notes from today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/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Closed by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Reviewed by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the day list, confirmations, balances owed and the closing slip come from the system itself: </w:t>
      </w:r>
      <w:hyperlink r:id="rId9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front-desk-sop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front-desk-sop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