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701"/>
        <w:gridCol w:w="5953"/>
        <w:gridCol w:w="3118"/>
      </w:tblGrid>
      <w:tr>
        <w:trPr>
          <w:trHeight w:val="1814" w:hRule="exact"/>
        </w:trPr>
        <w:tc>
          <w:tcPr>
            <w:tcW w:type="dxa" w:w="1701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5B2A6E" w:themeFill="accent1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FFFFF"/>
                <w:sz w:val="15"/>
              </w:rPr>
              <w:t>Logo</w:t>
            </w:r>
          </w:p>
        </w:tc>
        <w:tc>
          <w:tcPr>
            <w:tcW w:type="dxa" w:w="5953"/>
            <w:shd w:val="clear" w:color="auto" w:fill="5B2A6E" w:themeFill="accent1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48"/>
              </w:rPr>
              <w:t>Clinic policies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9"/>
              </w:rPr>
              <w:t>Al Noor Medical Centre · So every patient is seen on time</w:t>
            </w:r>
          </w:p>
        </w:tc>
        <w:tc>
          <w:tcPr>
            <w:tcW w:type="dxa" w:w="3118"/>
            <w:shd w:val="clear" w:color="auto" w:fill="5B2A6E" w:themeFill="accent1"/>
            <w:tcMar>
              <w:top w:w="226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F1D39A"/>
                <w:sz w:val="30"/>
                <w:szCs w:val="30"/>
                <w:rtl/>
              </w:rPr>
              <w:t>سياسات العيادة</w:t>
            </w:r>
          </w:p>
        </w:tc>
      </w:tr>
    </w:tbl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134"/>
        <w:gridCol w:w="5386"/>
        <w:gridCol w:w="4252"/>
      </w:tblGrid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1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Cancellation and missed visits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Please tell us at least 24 hours before your appointment. A missed visit without notice may forfeit the deposit paid for it.</w:t>
            </w:r>
          </w:p>
        </w:tc>
        <w:tc>
          <w:tcPr>
            <w:tcW w:type="dxa" w:w="4252"/>
            <w:tcBorders>
              <w:bottom w:val="single" w:sz="6" w:space="0" w:color="E3D9EA"/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الإلغاء والغياب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نرجو إبلاغنا قبل الموعد بـ 24 ساعة على الأقل. الغياب دون إبلاغ قد يُفقد العربون المدفوع للموعد.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2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Arriving late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If you are more than 15 minutes late we may reschedule, to keep to the times of the patients after you.</w:t>
            </w:r>
          </w:p>
        </w:tc>
        <w:tc>
          <w:tcPr>
            <w:tcW w:type="dxa" w:w="4252"/>
            <w:tcBorders>
              <w:bottom w:val="single" w:sz="6" w:space="0" w:color="E3D9EA"/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التأخير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إذا تأخرت أكثر من 15 دقيقة فقد نعيد جدولة موعدك، حفاظًا على مواعيد المرضى بعدك.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3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Payment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We accept cash, debit and credit cards, and payment links. Payment is made at the end of the visit.</w:t>
            </w:r>
          </w:p>
        </w:tc>
        <w:tc>
          <w:tcPr>
            <w:tcW w:type="dxa" w:w="4252"/>
            <w:tcBorders>
              <w:bottom w:val="single" w:sz="6" w:space="0" w:color="E3D9EA"/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طرق الدفع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نقبل النقد وبطاقات الدفع والبطاقات الائتمانية وروابط الدفع. يُدفع المبلغ عند انتهاء الزيارة.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4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Insurance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We check your insurance eligibility before the visit. Your share of the cost is paid on the day.</w:t>
            </w:r>
          </w:p>
        </w:tc>
        <w:tc>
          <w:tcPr>
            <w:tcW w:type="dxa" w:w="4252"/>
            <w:tcBorders>
              <w:bottom w:val="single" w:sz="6" w:space="0" w:color="E3D9EA"/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التأمين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نتحقق من أهلية تأمينك قبل الزيارة، وتُدفع حصتك من التكلفة يوم الزيارة.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5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Children and companions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Children come with a parent or guardian. One companion per patient in the treatment room, please.</w:t>
            </w:r>
          </w:p>
        </w:tc>
        <w:tc>
          <w:tcPr>
            <w:tcW w:type="dxa" w:w="4252"/>
            <w:tcBorders>
              <w:bottom w:val="single" w:sz="6" w:space="0" w:color="E3D9EA"/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الأطفال والمرافقون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يحضر الأطفال مع أحد الوالدين أو وليّ الأمر. نرجو مرافقًا واحدًا لكل مريض داخل غرفة الكشف.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6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Photography and privacy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Please do not take photos in the clinic, out of respect for other patients. Treatment photos are taken with your consent and kept in your file.</w:t>
            </w:r>
          </w:p>
        </w:tc>
        <w:tc>
          <w:tcPr>
            <w:tcW w:type="dxa" w:w="4252"/>
            <w:tcBorders>
              <w:bottom w:val="single" w:sz="6" w:space="0" w:color="E3D9EA"/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التصوير والخصوصية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يُمنع التصوير داخل العيادة احترامًا لخصوصية المرضى. صور العلاج تُلتقط بموافقتك وتُحفظ في ملفك.</w:t>
            </w:r>
          </w:p>
        </w:tc>
      </w:tr>
      <w:tr>
        <w:trPr>
          <w:trHeight w:val="1729" w:hRule="exact"/>
        </w:trPr>
        <w:tc>
          <w:tcPr>
            <w:tcW w:type="dxa" w:w="1134"/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5B2A6E" w:themeColor="accent1"/>
                      <w:sz w:val="26"/>
                    </w:rPr>
                    <w:t>7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6"/>
              </w:rPr>
              <w:t>Feedback and complaints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We want to hear from you: ask for the front desk lead, or message us on WhatsApp 0500000000. We reply within one working day.</w:t>
            </w:r>
          </w:p>
        </w:tc>
        <w:tc>
          <w:tcPr>
            <w:tcW w:type="dxa" w:w="4252"/>
            <w:tcBorders>
              <w:lef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/>
                <w:bCs/>
                <w:color w:val="6B6170"/>
                <w:sz w:val="21"/>
                <w:szCs w:val="21"/>
                <w:rtl/>
              </w:rPr>
              <w:t>الملاحظات والشكاوى</w:t>
            </w:r>
          </w:p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8"/>
                <w:szCs w:val="18"/>
                <w:rtl/>
              </w:rPr>
              <w:t>يسعدنا سماعك: اطلب مسؤول الاستقبال، أو راسلنا على واتساب 0500000000. نرد خلال يوم عمل.</w:t>
            </w:r>
          </w:p>
        </w:tc>
      </w:tr>
    </w:tbl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737" w:hRule="exact"/>
        </w:trPr>
        <w:tc>
          <w:tcPr>
            <w:tcW w:type="dxa" w:w="5386"/>
            <w:shd w:val="clear" w:color="auto" w:fill="F4EEF7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Thank you for your help</w:t>
            </w:r>
          </w:p>
        </w:tc>
        <w:tc>
          <w:tcPr>
            <w:tcW w:type="dxa" w:w="5386"/>
            <w:shd w:val="clear" w:color="auto" w:fill="F4EEF7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/>
              <w:jc w:val="right"/>
            </w:pPr>
            <w:r>
              <w:rPr>
                <w:b w:val="0"/>
                <w:color w:val="6B6170"/>
                <w:sz w:val="19"/>
                <w:szCs w:val="19"/>
                <w:rtl/>
              </w:rPr>
              <w:t>شكرًا لتعاونكم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the system applies these policies to every booking: reminders, deposits by payment link and insurance checks: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3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demo/?utm_source=template&amp;utm_medium=download&amp;utm_content=clinic-policies-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clinic-policies-sign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